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rStyle w:val="small"/>
          <w:b/>
          <w:bCs/>
          <w:color w:val="000000"/>
        </w:rPr>
      </w:pPr>
      <w:r w:rsidRPr="004A62EE">
        <w:rPr>
          <w:rStyle w:val="small"/>
          <w:b/>
          <w:bCs/>
          <w:color w:val="000000"/>
        </w:rPr>
        <w:t>Аннотация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к рабочей программе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 xml:space="preserve">основного общего </w:t>
      </w:r>
      <w:proofErr w:type="spellStart"/>
      <w:r w:rsidRPr="004A62EE">
        <w:rPr>
          <w:rStyle w:val="small"/>
          <w:b/>
          <w:bCs/>
          <w:color w:val="000000"/>
        </w:rPr>
        <w:t>образованияпо</w:t>
      </w:r>
      <w:proofErr w:type="spellEnd"/>
      <w:r w:rsidRPr="004A62EE">
        <w:rPr>
          <w:rStyle w:val="small"/>
          <w:b/>
          <w:bCs/>
          <w:color w:val="000000"/>
        </w:rPr>
        <w:t xml:space="preserve"> изобразительному искусству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 xml:space="preserve">для </w:t>
      </w:r>
      <w:proofErr w:type="gramStart"/>
      <w:r w:rsidRPr="004A62EE">
        <w:rPr>
          <w:rStyle w:val="small"/>
          <w:b/>
          <w:bCs/>
          <w:color w:val="000000"/>
        </w:rPr>
        <w:t>учащихся  5</w:t>
      </w:r>
      <w:proofErr w:type="gramEnd"/>
      <w:r w:rsidRPr="004A62EE">
        <w:rPr>
          <w:rStyle w:val="small"/>
          <w:b/>
          <w:bCs/>
          <w:color w:val="000000"/>
        </w:rPr>
        <w:t>-7 классов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Программа рассчитана на 105 часов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Рабочая программа по изобразительному искусству для V-VII классов составлена на основе: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федерального компонента государственного образовательного стандарта основного общего образования;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примерной программы основного общего образования по изобразительному искусству;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авторской программы Б.М. </w:t>
      </w:r>
      <w:proofErr w:type="spellStart"/>
      <w:r w:rsidRPr="004A62EE">
        <w:rPr>
          <w:rStyle w:val="small"/>
          <w:color w:val="000000"/>
        </w:rPr>
        <w:t>Неменского</w:t>
      </w:r>
      <w:proofErr w:type="spellEnd"/>
      <w:r w:rsidRPr="004A62EE">
        <w:rPr>
          <w:rStyle w:val="small"/>
          <w:color w:val="000000"/>
        </w:rPr>
        <w:t xml:space="preserve">, «Изобразительное искусство и художественный труд 1-9 </w:t>
      </w:r>
      <w:proofErr w:type="spellStart"/>
      <w:r w:rsidRPr="004A62EE">
        <w:rPr>
          <w:rStyle w:val="small"/>
          <w:color w:val="000000"/>
        </w:rPr>
        <w:t>кл</w:t>
      </w:r>
      <w:proofErr w:type="spellEnd"/>
      <w:r w:rsidRPr="004A62EE">
        <w:rPr>
          <w:rStyle w:val="small"/>
          <w:color w:val="000000"/>
        </w:rPr>
        <w:t xml:space="preserve">.»: </w:t>
      </w:r>
      <w:proofErr w:type="spellStart"/>
      <w:r w:rsidRPr="004A62EE">
        <w:rPr>
          <w:rStyle w:val="small"/>
          <w:color w:val="000000"/>
        </w:rPr>
        <w:t>прогр</w:t>
      </w:r>
      <w:proofErr w:type="spellEnd"/>
      <w:r w:rsidRPr="004A62EE">
        <w:rPr>
          <w:rStyle w:val="small"/>
          <w:color w:val="000000"/>
        </w:rPr>
        <w:t>. /Сост. Б.М.    </w:t>
      </w:r>
      <w:proofErr w:type="spellStart"/>
      <w:proofErr w:type="gramStart"/>
      <w:r w:rsidRPr="004A62EE">
        <w:rPr>
          <w:rStyle w:val="small"/>
          <w:color w:val="000000"/>
        </w:rPr>
        <w:t>Неменский</w:t>
      </w:r>
      <w:proofErr w:type="spellEnd"/>
      <w:r w:rsidRPr="004A62EE">
        <w:rPr>
          <w:rStyle w:val="small"/>
          <w:color w:val="000000"/>
        </w:rPr>
        <w:t>.-</w:t>
      </w:r>
      <w:proofErr w:type="gramEnd"/>
      <w:r w:rsidRPr="004A62EE">
        <w:rPr>
          <w:rStyle w:val="small"/>
          <w:color w:val="000000"/>
        </w:rPr>
        <w:t xml:space="preserve"> М.: Просвещение, 2009;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Базисного плана общеобразовательных учреждений Российской Федерации, утвержденного приказом Минобразования РФ.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Рабочая программа логически развивает идеи начальной школы, способствует:</w:t>
      </w:r>
    </w:p>
    <w:p w:rsidR="0060500D" w:rsidRPr="004A62EE" w:rsidRDefault="0060500D" w:rsidP="0060500D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a4"/>
          <w:color w:val="000000"/>
        </w:rPr>
        <w:t>развитию</w:t>
      </w:r>
      <w:r w:rsidRPr="004A62EE">
        <w:rPr>
          <w:rStyle w:val="apple-converted-space"/>
          <w:color w:val="000000"/>
        </w:rPr>
        <w:t> </w:t>
      </w:r>
      <w:r w:rsidRPr="004A62EE">
        <w:rPr>
          <w:rStyle w:val="small"/>
          <w:color w:val="000000"/>
        </w:rPr>
        <w:t>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60500D" w:rsidRPr="004A62EE" w:rsidRDefault="0060500D" w:rsidP="0060500D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a4"/>
          <w:color w:val="000000"/>
        </w:rPr>
        <w:t>воспитанию</w:t>
      </w:r>
      <w:r w:rsidRPr="004A62EE">
        <w:rPr>
          <w:rStyle w:val="apple-converted-space"/>
          <w:color w:val="000000"/>
        </w:rPr>
        <w:t> </w:t>
      </w:r>
      <w:r w:rsidRPr="004A62EE">
        <w:rPr>
          <w:rStyle w:val="small"/>
          <w:color w:val="000000"/>
        </w:rPr>
        <w:t>культуры восприятия произведений изобразительного, декоративно-прикладного искусства, архитектуры и дизайна;</w:t>
      </w:r>
    </w:p>
    <w:p w:rsidR="0060500D" w:rsidRPr="004A62EE" w:rsidRDefault="0060500D" w:rsidP="0060500D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a4"/>
          <w:color w:val="000000"/>
        </w:rPr>
        <w:t>освоению знаний</w:t>
      </w:r>
      <w:r w:rsidRPr="004A62EE">
        <w:rPr>
          <w:rStyle w:val="apple-converted-space"/>
          <w:color w:val="000000"/>
        </w:rPr>
        <w:t> </w:t>
      </w:r>
      <w:r w:rsidRPr="004A62EE">
        <w:rPr>
          <w:rStyle w:val="small"/>
          <w:color w:val="000000"/>
        </w:rPr>
        <w:t>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60500D" w:rsidRPr="004A62EE" w:rsidRDefault="0060500D" w:rsidP="0060500D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a4"/>
          <w:color w:val="000000"/>
        </w:rPr>
        <w:t>овладению умениями и навыками</w:t>
      </w:r>
      <w:r w:rsidRPr="004A62EE">
        <w:rPr>
          <w:rStyle w:val="apple-converted-space"/>
          <w:color w:val="000000"/>
        </w:rPr>
        <w:t> </w:t>
      </w:r>
      <w:r w:rsidRPr="004A62EE">
        <w:rPr>
          <w:rStyle w:val="small"/>
          <w:color w:val="000000"/>
        </w:rPr>
        <w:t>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60500D" w:rsidRPr="004A62EE" w:rsidRDefault="0060500D" w:rsidP="0060500D">
      <w:pPr>
        <w:numPr>
          <w:ilvl w:val="0"/>
          <w:numId w:val="1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a4"/>
          <w:color w:val="000000"/>
        </w:rPr>
        <w:t>формированию</w:t>
      </w:r>
      <w:r w:rsidRPr="004A62EE">
        <w:rPr>
          <w:rStyle w:val="apple-converted-space"/>
          <w:b/>
          <w:bCs/>
          <w:color w:val="000000"/>
        </w:rPr>
        <w:t> </w:t>
      </w:r>
      <w:r w:rsidRPr="004A62EE">
        <w:rPr>
          <w:rStyle w:val="small"/>
          <w:color w:val="000000"/>
        </w:rPr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Данная рабочая программа конкретизирует содержание предметных тем </w:t>
      </w:r>
      <w:proofErr w:type="gramStart"/>
      <w:r w:rsidRPr="004A62EE">
        <w:rPr>
          <w:rStyle w:val="small"/>
          <w:color w:val="000000"/>
        </w:rPr>
        <w:t>Государственного  образовательного</w:t>
      </w:r>
      <w:proofErr w:type="gramEnd"/>
      <w:r w:rsidRPr="004A62EE">
        <w:rPr>
          <w:rStyle w:val="small"/>
          <w:color w:val="000000"/>
        </w:rPr>
        <w:t xml:space="preserve"> стандарта, даёт  распределение учебных часов на изучение тем и разделов учебного предмета с учетом  </w:t>
      </w:r>
      <w:proofErr w:type="spellStart"/>
      <w:r w:rsidRPr="004A62EE">
        <w:rPr>
          <w:rStyle w:val="small"/>
          <w:color w:val="000000"/>
        </w:rPr>
        <w:t>межпредметных</w:t>
      </w:r>
      <w:proofErr w:type="spellEnd"/>
      <w:r w:rsidRPr="004A62EE">
        <w:rPr>
          <w:rStyle w:val="small"/>
          <w:color w:val="000000"/>
        </w:rPr>
        <w:t xml:space="preserve">  и  </w:t>
      </w:r>
      <w:proofErr w:type="spellStart"/>
      <w:r w:rsidRPr="004A62EE">
        <w:rPr>
          <w:rStyle w:val="small"/>
          <w:color w:val="000000"/>
        </w:rPr>
        <w:t>внутрипредметных</w:t>
      </w:r>
      <w:proofErr w:type="spellEnd"/>
      <w:r w:rsidRPr="004A62EE">
        <w:rPr>
          <w:rStyle w:val="small"/>
          <w:color w:val="000000"/>
        </w:rPr>
        <w:t xml:space="preserve"> связей, логики учебного процесса, возрастных особенностей учащихся, определяют минимальный набор видов художественно-творческой деятельности учащихся.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Основные </w:t>
      </w:r>
      <w:proofErr w:type="spellStart"/>
      <w:r w:rsidRPr="004A62EE">
        <w:rPr>
          <w:rStyle w:val="small"/>
          <w:color w:val="000000"/>
        </w:rPr>
        <w:t>межпредметные</w:t>
      </w:r>
      <w:proofErr w:type="spellEnd"/>
      <w:r w:rsidRPr="004A62EE">
        <w:rPr>
          <w:rStyle w:val="small"/>
          <w:color w:val="000000"/>
        </w:rPr>
        <w:t xml:space="preserve"> связи осуществляются с уроками музыки и литературы, при прохождении отдельных </w:t>
      </w:r>
      <w:proofErr w:type="gramStart"/>
      <w:r w:rsidRPr="004A62EE">
        <w:rPr>
          <w:rStyle w:val="small"/>
          <w:color w:val="000000"/>
        </w:rPr>
        <w:t>тем  используются</w:t>
      </w:r>
      <w:proofErr w:type="gramEnd"/>
      <w:r w:rsidRPr="004A62EE">
        <w:rPr>
          <w:rStyle w:val="small"/>
          <w:color w:val="000000"/>
        </w:rPr>
        <w:t xml:space="preserve"> </w:t>
      </w:r>
      <w:proofErr w:type="spellStart"/>
      <w:r w:rsidRPr="004A62EE">
        <w:rPr>
          <w:rStyle w:val="small"/>
          <w:color w:val="000000"/>
        </w:rPr>
        <w:t>межпредметные</w:t>
      </w:r>
      <w:proofErr w:type="spellEnd"/>
      <w:r w:rsidRPr="004A62EE">
        <w:rPr>
          <w:rStyle w:val="small"/>
          <w:color w:val="000000"/>
        </w:rPr>
        <w:t xml:space="preserve">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При сопоставлении содержания программы под редакцией Б.М. </w:t>
      </w:r>
      <w:proofErr w:type="spellStart"/>
      <w:r w:rsidRPr="004A62EE">
        <w:rPr>
          <w:rStyle w:val="small"/>
          <w:color w:val="000000"/>
        </w:rPr>
        <w:t>Неменского</w:t>
      </w:r>
      <w:proofErr w:type="spellEnd"/>
      <w:r w:rsidRPr="004A62EE">
        <w:rPr>
          <w:rStyle w:val="small"/>
          <w:color w:val="000000"/>
        </w:rPr>
        <w:t xml:space="preserve"> с Примерной </w:t>
      </w:r>
      <w:proofErr w:type="gramStart"/>
      <w:r w:rsidRPr="004A62EE">
        <w:rPr>
          <w:rStyle w:val="small"/>
          <w:color w:val="000000"/>
        </w:rPr>
        <w:t>программой  по</w:t>
      </w:r>
      <w:proofErr w:type="gramEnd"/>
      <w:r w:rsidRPr="004A62EE">
        <w:rPr>
          <w:rStyle w:val="small"/>
          <w:color w:val="000000"/>
        </w:rPr>
        <w:t xml:space="preserve"> изобразительному искусству и Государственным образовательным стандартом выявлено отсутствие следующих дидактических единиц: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A62EE">
        <w:rPr>
          <w:rStyle w:val="small"/>
          <w:color w:val="000000"/>
        </w:rPr>
        <w:t>-  «</w:t>
      </w:r>
      <w:proofErr w:type="gramEnd"/>
      <w:r w:rsidRPr="004A62EE">
        <w:rPr>
          <w:rStyle w:val="small"/>
          <w:color w:val="000000"/>
        </w:rPr>
        <w:t xml:space="preserve">Орнамент как основа декоративного украшения», «Виды орнамента и типы орнаментальных композиций» (раздел Примерной программы «Язык изобразительного искусства и художественный образ»). Для устранения данного рассогласования </w:t>
      </w:r>
      <w:r w:rsidRPr="004A62EE">
        <w:rPr>
          <w:rStyle w:val="small"/>
          <w:color w:val="000000"/>
        </w:rPr>
        <w:lastRenderedPageBreak/>
        <w:t>недостающая дидактическая единица включена в содержание тем учебного курса 5 класса (урок №2);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«Виды пластических искусств». Для устранения данного рассогласования недостающая дидактическая единица включена в содержание тем учебного курса 6 класса (урок №1);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«Виды графики». Для устранения данного рассогласования недостающая дидактическая единица включена в содержание тем учебного курса 6 класса (урок №2);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«Виды скульптуры». Для устранения данного рассогласования недостающая дидактическая единица включена в содержание тем учебного курса 7 класса (уроки № 3-4);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«Красота и своеобразие архитектуры и живописи Древней Руси, их символичность, обращённость к внутреннему миру человека. Древние памятники Новгорода, Владимира, Москвы. Фрески Дионисия. Икона А. Рублёва «Троица». Для устранения данного рассогласования недостающая дидактическая единица включена в содержание тем учебного курса 7 класса (уроки № 20-21);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«Тема Великой Отечественной войны в станковом и монументальном искусстве России (А. Дайнека, А. Пластов, Б. </w:t>
      </w:r>
      <w:proofErr w:type="spellStart"/>
      <w:r w:rsidRPr="004A62EE">
        <w:rPr>
          <w:rStyle w:val="small"/>
          <w:color w:val="000000"/>
        </w:rPr>
        <w:t>Неменский</w:t>
      </w:r>
      <w:proofErr w:type="spellEnd"/>
      <w:r w:rsidRPr="004A62EE">
        <w:rPr>
          <w:rStyle w:val="small"/>
          <w:color w:val="000000"/>
        </w:rPr>
        <w:t>) Художник-творец-гражданин. Мемориальный ансамбль на Мамаевом кургане». Для устранения данного рассогласования, недостающая дидактическая единица включена в содержание тем учебного курса 7 класса (урок № 28);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Федеральный базисный учебный план для образовательных учреждений Российской Федерации отводит на «Изобразительное искусство» в V, VI и VII классах по 35 часов, из расчета 1 учебный час в неделю.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Рабочая программа «Изобразительное искусство» рассчитана на 140 учебных часов: 5 класс – 35часов; 6 класс – 35 часов; 7 класс – 35 часов.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 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 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4A62EE">
        <w:rPr>
          <w:rStyle w:val="small"/>
          <w:b/>
          <w:bCs/>
          <w:color w:val="000000"/>
        </w:rPr>
        <w:t>5  КЛАСС</w:t>
      </w:r>
      <w:proofErr w:type="gramEnd"/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Основное содержание учебного курса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 xml:space="preserve">«Декоративно-прикладное искусство в жизни </w:t>
      </w:r>
      <w:proofErr w:type="gramStart"/>
      <w:r w:rsidRPr="004A62EE">
        <w:rPr>
          <w:rStyle w:val="small"/>
          <w:b/>
          <w:bCs/>
          <w:color w:val="000000"/>
        </w:rPr>
        <w:t>человека»  –</w:t>
      </w:r>
      <w:proofErr w:type="gramEnd"/>
      <w:r w:rsidRPr="004A62EE">
        <w:rPr>
          <w:rStyle w:val="small"/>
          <w:b/>
          <w:bCs/>
          <w:color w:val="000000"/>
        </w:rPr>
        <w:t xml:space="preserve"> 35 часов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Стандарт 5 класса ориентирован на освоение </w:t>
      </w:r>
      <w:proofErr w:type="gramStart"/>
      <w:r w:rsidRPr="004A62EE">
        <w:rPr>
          <w:rStyle w:val="small"/>
          <w:color w:val="000000"/>
        </w:rPr>
        <w:t>содержания  и</w:t>
      </w:r>
      <w:proofErr w:type="gramEnd"/>
      <w:r w:rsidRPr="004A62EE">
        <w:rPr>
          <w:rStyle w:val="small"/>
          <w:color w:val="000000"/>
        </w:rPr>
        <w:t xml:space="preserve">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a4"/>
          <w:color w:val="000000"/>
        </w:rPr>
        <w:t>Цель:</w:t>
      </w:r>
      <w:r w:rsidRPr="004A62EE">
        <w:rPr>
          <w:rStyle w:val="apple-converted-space"/>
          <w:color w:val="000000"/>
        </w:rPr>
        <w:t> </w:t>
      </w:r>
      <w:r w:rsidRPr="004A62EE">
        <w:rPr>
          <w:rStyle w:val="small"/>
          <w:color w:val="000000"/>
        </w:rPr>
        <w:t xml:space="preserve">Изучение народного творчества и традиций преемственности духовной культуры России. Развитие творческих </w:t>
      </w:r>
      <w:proofErr w:type="gramStart"/>
      <w:r w:rsidRPr="004A62EE">
        <w:rPr>
          <w:rStyle w:val="small"/>
          <w:color w:val="000000"/>
        </w:rPr>
        <w:t>способностей  и</w:t>
      </w:r>
      <w:proofErr w:type="gramEnd"/>
      <w:r w:rsidRPr="004A62EE">
        <w:rPr>
          <w:rStyle w:val="small"/>
          <w:color w:val="000000"/>
        </w:rPr>
        <w:t xml:space="preserve"> совершенствование навыков постижения средств декоративно - прикладного искусства, обогащение  опыта  восприятия и оценки произведений декоративно-прикладного искусства, формирование ценностно-смысловой компетенции.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ФОРМИРОВАНИЕ ХУДОЖЕСТВЕННЫХ ЗНАНИЙ, УМЕНИЙ, НАВЫКОВ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УЧАЩИХСЯ 5 КЛАССА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b/>
          <w:bCs/>
          <w:color w:val="000000"/>
          <w:u w:val="single"/>
        </w:rPr>
        <w:t>Учащиеся должны знать: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истоки и специфику образного языка декоративно-прикладного искусства;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семантическое значение традиционных образов, мотивов (древо жизни, конь, птица, солярные знаки);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несколько народных художественных промыслов России;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b/>
          <w:bCs/>
          <w:color w:val="000000"/>
          <w:u w:val="single"/>
        </w:rPr>
        <w:t>Учащиеся должны уметь: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пользоваться приёмами традиционного письма при выполнении практических заданий (Гжель, Хохлома, </w:t>
      </w:r>
      <w:proofErr w:type="gramStart"/>
      <w:r w:rsidRPr="004A62EE">
        <w:rPr>
          <w:rStyle w:val="small"/>
          <w:color w:val="000000"/>
        </w:rPr>
        <w:t xml:space="preserve">Городец,  </w:t>
      </w:r>
      <w:proofErr w:type="spellStart"/>
      <w:r w:rsidRPr="004A62EE">
        <w:rPr>
          <w:rStyle w:val="small"/>
          <w:color w:val="000000"/>
        </w:rPr>
        <w:t>Полохов</w:t>
      </w:r>
      <w:proofErr w:type="spellEnd"/>
      <w:proofErr w:type="gramEnd"/>
      <w:r w:rsidRPr="004A62EE">
        <w:rPr>
          <w:rStyle w:val="small"/>
          <w:color w:val="000000"/>
        </w:rPr>
        <w:t xml:space="preserve">-Майдан,  </w:t>
      </w:r>
      <w:proofErr w:type="spellStart"/>
      <w:r w:rsidRPr="004A62EE">
        <w:rPr>
          <w:rStyle w:val="small"/>
          <w:color w:val="000000"/>
        </w:rPr>
        <w:t>Жостово</w:t>
      </w:r>
      <w:proofErr w:type="spellEnd"/>
      <w:r w:rsidRPr="004A62EE">
        <w:rPr>
          <w:rStyle w:val="small"/>
          <w:color w:val="000000"/>
        </w:rPr>
        <w:t>  и др.)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различать по стилистическим особенностям декоративное искусство разных народов и времён (например, Древнего Египта, Древней Греции, Китая, Средневековой Европы, Западной Европы 17 века);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lastRenderedPageBreak/>
        <w:t xml:space="preserve">- различать по материалу, технике исполнения современные виды декоративно-прикладного искусства </w:t>
      </w:r>
      <w:proofErr w:type="gramStart"/>
      <w:r w:rsidRPr="004A62EE">
        <w:rPr>
          <w:rStyle w:val="small"/>
          <w:color w:val="000000"/>
        </w:rPr>
        <w:t>( художественное</w:t>
      </w:r>
      <w:proofErr w:type="gramEnd"/>
      <w:r w:rsidRPr="004A62EE">
        <w:rPr>
          <w:rStyle w:val="small"/>
          <w:color w:val="000000"/>
        </w:rPr>
        <w:t xml:space="preserve"> стекло, керамика, ковка, литьё, гобелен, батик и т.д.);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</w:t>
      </w:r>
      <w:proofErr w:type="gramStart"/>
      <w:r w:rsidRPr="004A62EE">
        <w:rPr>
          <w:rStyle w:val="small"/>
          <w:color w:val="000000"/>
        </w:rPr>
        <w:t>так же</w:t>
      </w:r>
      <w:proofErr w:type="gramEnd"/>
      <w:r w:rsidRPr="004A62EE">
        <w:rPr>
          <w:rStyle w:val="small"/>
          <w:color w:val="000000"/>
        </w:rPr>
        <w:t xml:space="preserve"> видеть единство материала, формы и декора.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b/>
          <w:bCs/>
          <w:color w:val="000000"/>
          <w:u w:val="single"/>
        </w:rPr>
        <w:t>В процессе практической работы на уроках учащиеся должны: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умело пользоваться языком декоративно-прикладного искусства, принципами декоративного обобщения;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уметь передавать единство формы и декора (на доступном </w:t>
      </w:r>
      <w:proofErr w:type="gramStart"/>
      <w:r w:rsidRPr="004A62EE">
        <w:rPr>
          <w:rStyle w:val="small"/>
          <w:color w:val="000000"/>
        </w:rPr>
        <w:t>для данного возраста уровне</w:t>
      </w:r>
      <w:proofErr w:type="gramEnd"/>
      <w:r w:rsidRPr="004A62EE">
        <w:rPr>
          <w:rStyle w:val="small"/>
          <w:color w:val="000000"/>
        </w:rPr>
        <w:t>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умело выстраивать декоративные, орнаментальные композиции в традициях народного искусства на основе ритмического повтора изобразительных или геометрических элементов;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создавать художественно-декоративные объекты предметной среды, объединённые единой стилистикой </w:t>
      </w:r>
      <w:proofErr w:type="gramStart"/>
      <w:r w:rsidRPr="004A62EE">
        <w:rPr>
          <w:rStyle w:val="small"/>
          <w:color w:val="000000"/>
        </w:rPr>
        <w:t>( предметы</w:t>
      </w:r>
      <w:proofErr w:type="gramEnd"/>
      <w:r w:rsidRPr="004A62EE">
        <w:rPr>
          <w:rStyle w:val="small"/>
          <w:color w:val="000000"/>
        </w:rPr>
        <w:t xml:space="preserve"> быта, мебель, одежда, детали интерьера определённой эпохи);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композиций.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6 класс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Основное содержание учебного курса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«Изобразительное искусство в жизни человека» - 35 часов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Программа «Изобразительное искусство в жизни человека» для 6 класса -  посвящена изучению собственно изобразительного искусства. Здесь формируются основы грамотности художественного изображения (рисунок и живопись), понимание основ изобразительного языка. В основу тематического деления положен жанровый принцип. Каждый жанр рассматривается в его историческом развитии. Это позволяет видеть изменения картины мира и образа человека, поставить в центр духовные проблемы, подчиняя им </w:t>
      </w:r>
      <w:proofErr w:type="gramStart"/>
      <w:r w:rsidRPr="004A62EE">
        <w:rPr>
          <w:rStyle w:val="small"/>
          <w:color w:val="000000"/>
        </w:rPr>
        <w:t>изменения  в</w:t>
      </w:r>
      <w:proofErr w:type="gramEnd"/>
      <w:r w:rsidRPr="004A62EE">
        <w:rPr>
          <w:rStyle w:val="small"/>
          <w:color w:val="000000"/>
        </w:rPr>
        <w:t xml:space="preserve"> способах изображения.  При этом выдерживается принцип единства восприятия и созидания. И последовательно обретаются </w:t>
      </w:r>
      <w:proofErr w:type="gramStart"/>
      <w:r w:rsidRPr="004A62EE">
        <w:rPr>
          <w:rStyle w:val="small"/>
          <w:color w:val="000000"/>
        </w:rPr>
        <w:t>навыки  и</w:t>
      </w:r>
      <w:proofErr w:type="gramEnd"/>
      <w:r w:rsidRPr="004A62EE">
        <w:rPr>
          <w:rStyle w:val="small"/>
          <w:color w:val="000000"/>
        </w:rPr>
        <w:t xml:space="preserve"> практический опыт использования рисунка, цвета, формы, пространства согласно специфике образного строя конкретного вида и жанра изобразительного искусства.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 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ФОРМИРОВАНИЕ ХУДОЖЕСТВЕННЫХ ЗНАНИЙ, УМЕНИЙ, НАВЫКОВ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УЧАЩИХСЯ 6 КЛАССА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a4"/>
          <w:color w:val="000000"/>
          <w:u w:val="single"/>
        </w:rPr>
        <w:t>Учащиеся должны знать: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месте и назначении изобразительных искусств в культуре: в жизни общества и жизни человека;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существовании изобразительного искусства во все времена; должны иметь представление о многообразии образных языков и особенностях видения мира в разные эпохи;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основные виды и жанры изобразительных искусств; иметь представление об основных этапах развития портрета, пейзажа и натюрморта;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ряд выдающихся художников и произведений искусства в жанрах портрета, пейзажа и натюрморта в мировом отечественном искусстве;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особенности творчества и значение русских художников-портретистов, мастеров портрета и натюрморта;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основные средства художественной выразительности в изобразительном искусстве;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ритмической организации изображения и богатстве выразительных возможностей;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lastRenderedPageBreak/>
        <w:t>- о разных художественных материалах, художественных техниках и их значение в создании художественного образа.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a4"/>
          <w:color w:val="000000"/>
          <w:u w:val="single"/>
        </w:rPr>
        <w:t>Учащиеся должны уметь</w:t>
      </w:r>
      <w:r w:rsidRPr="004A62EE">
        <w:rPr>
          <w:rStyle w:val="small"/>
          <w:color w:val="000000"/>
          <w:u w:val="single"/>
        </w:rPr>
        <w:t>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пользоваться красками, несколькими графическими материалами, обладать первичными навыками лепки, уметь использовать коллажные техники;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видеть и использовать в качестве средств выразительности соотношение пропорций, характер освещения, цветовые отношения при изображении с натуры, по представлению и по памяти;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создавать творческие композиции в разных материалах с натуры, по памяти и по воображению;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активно воспринимать произведения искусства и аргументировано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7 класс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Основное содержание учебного курса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«Изобразительное искусство в жизни человека» - 35 часов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a4"/>
          <w:color w:val="000000"/>
        </w:rPr>
        <w:t>Цель:</w:t>
      </w:r>
      <w:r w:rsidRPr="004A62EE">
        <w:rPr>
          <w:rStyle w:val="apple-converted-space"/>
          <w:b/>
          <w:bCs/>
          <w:color w:val="000000"/>
        </w:rPr>
        <w:t> </w:t>
      </w:r>
      <w:r w:rsidRPr="004A62EE">
        <w:rPr>
          <w:rStyle w:val="small"/>
          <w:color w:val="000000"/>
        </w:rPr>
        <w:t>формирование художественно-творческой активности учащихся при эмоционально-целостном отношении к окружающему миру и искусству.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b/>
          <w:bCs/>
          <w:color w:val="000000"/>
        </w:rPr>
        <w:t>Задачи:</w:t>
      </w:r>
    </w:p>
    <w:p w:rsidR="0060500D" w:rsidRPr="004A62EE" w:rsidRDefault="0060500D" w:rsidP="0060500D">
      <w:pPr>
        <w:numPr>
          <w:ilvl w:val="0"/>
          <w:numId w:val="2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small"/>
          <w:color w:val="000000"/>
        </w:rPr>
        <w:t>дальнейшее формирование художественного вкуса учащихся;</w:t>
      </w:r>
    </w:p>
    <w:p w:rsidR="0060500D" w:rsidRPr="004A62EE" w:rsidRDefault="0060500D" w:rsidP="0060500D">
      <w:pPr>
        <w:numPr>
          <w:ilvl w:val="0"/>
          <w:numId w:val="2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small"/>
          <w:color w:val="000000"/>
        </w:rPr>
        <w:t>развитие художественно-образного мышления, наблюдательности и фантазии;</w:t>
      </w:r>
    </w:p>
    <w:p w:rsidR="0060500D" w:rsidRPr="004A62EE" w:rsidRDefault="0060500D" w:rsidP="0060500D">
      <w:pPr>
        <w:numPr>
          <w:ilvl w:val="0"/>
          <w:numId w:val="2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small"/>
          <w:color w:val="000000"/>
        </w:rPr>
        <w:t>осмысление места изобразительного искусства в жизни общества.</w:t>
      </w:r>
    </w:p>
    <w:p w:rsidR="0060500D" w:rsidRPr="004A62EE" w:rsidRDefault="0060500D" w:rsidP="0060500D">
      <w:pPr>
        <w:numPr>
          <w:ilvl w:val="0"/>
          <w:numId w:val="2"/>
        </w:numPr>
        <w:spacing w:before="100" w:beforeAutospacing="1" w:after="100" w:afterAutospacing="1"/>
        <w:ind w:left="0"/>
        <w:rPr>
          <w:color w:val="000000"/>
        </w:rPr>
      </w:pPr>
      <w:r w:rsidRPr="004A62EE">
        <w:rPr>
          <w:rStyle w:val="small"/>
          <w:color w:val="000000"/>
        </w:rPr>
        <w:t>формирование художественно-творческой активности.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В материале сохраняется принцип содержательного единства восприятия произведений искусства и практической творческой работы учащихся, а также принцип постепенного нарастания сложности задач и </w:t>
      </w:r>
      <w:proofErr w:type="spellStart"/>
      <w:r w:rsidRPr="004A62EE">
        <w:rPr>
          <w:rStyle w:val="small"/>
          <w:color w:val="000000"/>
        </w:rPr>
        <w:t>поступенчатого</w:t>
      </w:r>
      <w:proofErr w:type="spellEnd"/>
      <w:r w:rsidRPr="004A62EE">
        <w:rPr>
          <w:rStyle w:val="small"/>
          <w:color w:val="000000"/>
        </w:rPr>
        <w:t>, последовательного приобретения навыков и умений. Изменения языка изображения в истории искусства рассматриваются как выражение ценностного понимания и видения мира. Основное внимание уделяется развитию жанров тематической картины в истории искусства и соответственно углублению композиционного мышления учащихся: представлению о целостности композиции, образных возможностях изобразительного искусства, особенностях его метафорического строя. Учащиеся знакомятся с картинами, составляющими золотой фонд мирового и отечественного искусства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 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color w:val="000000"/>
        </w:rPr>
        <w:t> 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ФОРМИРОВАНИЕ ХУДОЖЕСТВЕННЫХ ЗНАНИЙ, УМЕНИЙ, НАВЫКОВ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УЧАЩИХСЯ 7 КЛАССА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b/>
          <w:bCs/>
          <w:color w:val="000000"/>
        </w:rPr>
        <w:t>Учащиеся должны знать: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о жанровой системе в </w:t>
      </w:r>
      <w:proofErr w:type="gramStart"/>
      <w:r w:rsidRPr="004A62EE">
        <w:rPr>
          <w:rStyle w:val="small"/>
          <w:color w:val="000000"/>
        </w:rPr>
        <w:t>изобразительном  искусстве</w:t>
      </w:r>
      <w:proofErr w:type="gramEnd"/>
      <w:r w:rsidRPr="004A62EE">
        <w:rPr>
          <w:rStyle w:val="small"/>
          <w:color w:val="000000"/>
        </w:rPr>
        <w:t xml:space="preserve"> и ее значении для анализа развития искусства и понимания изменений видения мира, а следовательно, и способов его изображения;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роли и истории тематической картины и ее жанровых видах;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-о процессе работы художника над картиной;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композиции как целостности и образном строе произведения;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lastRenderedPageBreak/>
        <w:t>- о поэтической красоте повседневности, раскрываемой в творчестве художников; о роли искусства в утверждении значительности каждого момента жизни человека, в понимании и ощущении человеком своего бытия и красоты мира;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роли искусства в создании памятников в честь о больших исторических событиях; о влиянии образа на понимание событий истории;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роли художественных образов изо в понимании вечных тем жизни, создании культурного контекста между поколениями, между людьми;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о роли художественной иллюстрации;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- наиболее значимый ряд великих </w:t>
      </w:r>
      <w:proofErr w:type="gramStart"/>
      <w:r w:rsidRPr="004A62EE">
        <w:rPr>
          <w:rStyle w:val="small"/>
          <w:color w:val="000000"/>
        </w:rPr>
        <w:t>произведений  ИЗО</w:t>
      </w:r>
      <w:proofErr w:type="gramEnd"/>
      <w:r w:rsidRPr="004A62EE">
        <w:rPr>
          <w:rStyle w:val="small"/>
          <w:color w:val="000000"/>
        </w:rPr>
        <w:t xml:space="preserve">  на исторические и библейские темы в отечественном искусстве.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b/>
          <w:bCs/>
          <w:color w:val="000000"/>
        </w:rPr>
        <w:t>уметь: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применять на практике первичные навыки изображения пропорций и движений фигуры человека с натуры и по представлению;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владеть материалами живописи графики и лепки на доступном возрасту уровне;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развивать навыки наблюдательности, способности образного видения окружающей жизни;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получить творческий опыт в построении тематических композиций;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- получит навыки соотнесения собственных переживаний с контекстами художественной культуры.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Характеристика видов контроля качества знаний по изобразительному искусству.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60500D" w:rsidRPr="004A62EE" w:rsidRDefault="0060500D" w:rsidP="0060500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A62EE">
        <w:rPr>
          <w:rStyle w:val="small"/>
          <w:color w:val="000000"/>
        </w:rPr>
        <w:t xml:space="preserve">Стартовый контроль в начале года. Он определяет исходный уровень </w:t>
      </w:r>
      <w:proofErr w:type="spellStart"/>
      <w:r w:rsidRPr="004A62EE">
        <w:rPr>
          <w:rStyle w:val="small"/>
          <w:color w:val="000000"/>
        </w:rPr>
        <w:t>обученности</w:t>
      </w:r>
      <w:proofErr w:type="spellEnd"/>
      <w:r w:rsidRPr="004A62EE">
        <w:rPr>
          <w:rStyle w:val="small"/>
          <w:color w:val="000000"/>
        </w:rPr>
        <w:t>. Практическая работа или тест.</w:t>
      </w:r>
    </w:p>
    <w:p w:rsidR="0060500D" w:rsidRPr="004A62EE" w:rsidRDefault="0060500D" w:rsidP="0060500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A62EE">
        <w:rPr>
          <w:rStyle w:val="small"/>
          <w:color w:val="000000"/>
        </w:rPr>
        <w:t>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60500D" w:rsidRPr="004A62EE" w:rsidRDefault="0060500D" w:rsidP="0060500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A62EE">
        <w:rPr>
          <w:rStyle w:val="small"/>
          <w:color w:val="000000"/>
        </w:rPr>
        <w:t xml:space="preserve">Рубежный контроль выполняет этапное подведение итогов за четверть после прохождения тем четвертей в </w:t>
      </w:r>
      <w:proofErr w:type="gramStart"/>
      <w:r w:rsidRPr="004A62EE">
        <w:rPr>
          <w:rStyle w:val="small"/>
          <w:color w:val="000000"/>
        </w:rPr>
        <w:t>форме  выставки</w:t>
      </w:r>
      <w:proofErr w:type="gramEnd"/>
      <w:r w:rsidRPr="004A62EE">
        <w:rPr>
          <w:rStyle w:val="small"/>
          <w:color w:val="000000"/>
        </w:rPr>
        <w:t xml:space="preserve"> или теста.</w:t>
      </w:r>
    </w:p>
    <w:p w:rsidR="0060500D" w:rsidRPr="004A62EE" w:rsidRDefault="0060500D" w:rsidP="0060500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4A62EE">
        <w:rPr>
          <w:rStyle w:val="small"/>
          <w:color w:val="000000"/>
        </w:rPr>
        <w:t>Заключительный контроль. Методы диагностики -  конкурс рисунков, итоговая выставка рисунков, проект, викторина, тест.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Учебный методический комплекс.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Федеральный перечень учебников по предмету «Изобразительное искусство»,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реализующих образовательные программы общего образования и имеющих государственную аккредитацию на 2009-2010 учебный год (Приказ Министерства образования и науки РФ от 23.12.2009 г. № </w:t>
      </w:r>
      <w:proofErr w:type="gramStart"/>
      <w:r w:rsidRPr="004A62EE">
        <w:rPr>
          <w:rStyle w:val="small"/>
          <w:color w:val="000000"/>
        </w:rPr>
        <w:t>822 )</w:t>
      </w:r>
      <w:proofErr w:type="gramEnd"/>
      <w:r w:rsidRPr="004A62EE">
        <w:rPr>
          <w:rStyle w:val="small"/>
          <w:color w:val="000000"/>
        </w:rPr>
        <w:t>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Учебно-методический комплект под редакцией </w:t>
      </w:r>
      <w:proofErr w:type="spellStart"/>
      <w:r w:rsidRPr="004A62EE">
        <w:rPr>
          <w:rStyle w:val="small"/>
          <w:color w:val="000000"/>
        </w:rPr>
        <w:t>Б.М.Неменского</w:t>
      </w:r>
      <w:proofErr w:type="spellEnd"/>
      <w:r w:rsidRPr="004A62EE">
        <w:rPr>
          <w:rStyle w:val="small"/>
          <w:color w:val="000000"/>
        </w:rPr>
        <w:t>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Учебники: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5 класс - Декоративно-прикладное искусство в жизни человека (авт. Горяева Н. А., Островская О. В.);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6 класс </w:t>
      </w:r>
      <w:proofErr w:type="gramStart"/>
      <w:r w:rsidRPr="004A62EE">
        <w:rPr>
          <w:rStyle w:val="small"/>
          <w:color w:val="000000"/>
        </w:rPr>
        <w:t>-  «</w:t>
      </w:r>
      <w:proofErr w:type="gramEnd"/>
      <w:r w:rsidRPr="004A62EE">
        <w:rPr>
          <w:rStyle w:val="small"/>
          <w:color w:val="000000"/>
        </w:rPr>
        <w:t xml:space="preserve">Изобразительное искусство в жизни человека» (авт. </w:t>
      </w:r>
      <w:proofErr w:type="spellStart"/>
      <w:r w:rsidRPr="004A62EE">
        <w:rPr>
          <w:rStyle w:val="small"/>
          <w:color w:val="000000"/>
        </w:rPr>
        <w:t>Неменская</w:t>
      </w:r>
      <w:proofErr w:type="spellEnd"/>
      <w:r w:rsidRPr="004A62EE">
        <w:rPr>
          <w:rStyle w:val="small"/>
          <w:color w:val="000000"/>
        </w:rPr>
        <w:t xml:space="preserve"> Л.А.),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7 класс – «Изобразительное искусство в жизни человека» (авт. </w:t>
      </w:r>
      <w:proofErr w:type="spellStart"/>
      <w:r w:rsidRPr="004A62EE">
        <w:rPr>
          <w:rStyle w:val="small"/>
          <w:color w:val="000000"/>
        </w:rPr>
        <w:t>Неменская</w:t>
      </w:r>
      <w:proofErr w:type="spellEnd"/>
      <w:r w:rsidRPr="004A62EE">
        <w:rPr>
          <w:rStyle w:val="small"/>
          <w:color w:val="000000"/>
        </w:rPr>
        <w:t xml:space="preserve"> Л.А.),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lastRenderedPageBreak/>
        <w:t>Отличительная особенность</w:t>
      </w:r>
      <w:r w:rsidRPr="004A62EE">
        <w:rPr>
          <w:rStyle w:val="apple-converted-space"/>
          <w:color w:val="000000"/>
        </w:rPr>
        <w:t> </w:t>
      </w:r>
      <w:r w:rsidRPr="004A62EE">
        <w:rPr>
          <w:rStyle w:val="a5"/>
          <w:color w:val="000000"/>
        </w:rPr>
        <w:t>учебников</w:t>
      </w:r>
      <w:r w:rsidRPr="004A62EE">
        <w:rPr>
          <w:rStyle w:val="apple-converted-space"/>
          <w:i/>
          <w:iCs/>
          <w:color w:val="000000"/>
        </w:rPr>
        <w:t> </w:t>
      </w:r>
      <w:r w:rsidRPr="004A62EE">
        <w:rPr>
          <w:rStyle w:val="small"/>
          <w:color w:val="000000"/>
        </w:rPr>
        <w:t xml:space="preserve">в том, что они не только дают учащимся знания, умения и навыки работы в искусстве, но и раскрывают творческую личность в каждом школьнике, формируют </w:t>
      </w:r>
      <w:proofErr w:type="gramStart"/>
      <w:r w:rsidRPr="004A62EE">
        <w:rPr>
          <w:rStyle w:val="small"/>
          <w:color w:val="000000"/>
        </w:rPr>
        <w:t>разностороннюю  художественную</w:t>
      </w:r>
      <w:proofErr w:type="gramEnd"/>
      <w:r w:rsidRPr="004A62EE">
        <w:rPr>
          <w:rStyle w:val="small"/>
          <w:color w:val="000000"/>
        </w:rPr>
        <w:t xml:space="preserve"> культуру. Каждый учебник – это новый шаг в познании, которое происходит как через восприятие искусства, так и через практическую деятельность школьника. Учебники ориентированы на личность ребенка, его интересы и возрастные возможности. По каждой теме дается система творческих заданий для развития художественного мышления и воображения школьников.</w:t>
      </w:r>
    </w:p>
    <w:p w:rsidR="0060500D" w:rsidRPr="004A62EE" w:rsidRDefault="0060500D" w:rsidP="0060500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A62EE">
        <w:rPr>
          <w:rStyle w:val="small"/>
          <w:b/>
          <w:bCs/>
          <w:color w:val="000000"/>
        </w:rPr>
        <w:t>Методическая литература: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1. Алехин. А. Д. Когда начинается художник. – М.: Просвещение, 1994.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2. </w:t>
      </w:r>
      <w:proofErr w:type="spellStart"/>
      <w:r w:rsidRPr="004A62EE">
        <w:rPr>
          <w:rStyle w:val="small"/>
          <w:color w:val="000000"/>
        </w:rPr>
        <w:t>Аранова</w:t>
      </w:r>
      <w:proofErr w:type="spellEnd"/>
      <w:r w:rsidRPr="004A62EE">
        <w:rPr>
          <w:rStyle w:val="small"/>
          <w:color w:val="000000"/>
        </w:rPr>
        <w:t xml:space="preserve">, С. В. Обучение ИЗО. – </w:t>
      </w:r>
      <w:proofErr w:type="gramStart"/>
      <w:r w:rsidRPr="004A62EE">
        <w:rPr>
          <w:rStyle w:val="small"/>
          <w:color w:val="000000"/>
        </w:rPr>
        <w:t>СПб.:</w:t>
      </w:r>
      <w:proofErr w:type="gramEnd"/>
      <w:r w:rsidRPr="004A62EE">
        <w:rPr>
          <w:rStyle w:val="small"/>
          <w:color w:val="000000"/>
        </w:rPr>
        <w:t xml:space="preserve"> </w:t>
      </w:r>
      <w:proofErr w:type="spellStart"/>
      <w:r w:rsidRPr="004A62EE">
        <w:rPr>
          <w:rStyle w:val="small"/>
          <w:color w:val="000000"/>
        </w:rPr>
        <w:t>Каро</w:t>
      </w:r>
      <w:proofErr w:type="spellEnd"/>
      <w:r w:rsidRPr="004A62EE">
        <w:rPr>
          <w:rStyle w:val="small"/>
          <w:color w:val="000000"/>
        </w:rPr>
        <w:t>, 2004.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3. </w:t>
      </w:r>
      <w:proofErr w:type="spellStart"/>
      <w:r w:rsidRPr="004A62EE">
        <w:rPr>
          <w:rStyle w:val="small"/>
          <w:color w:val="000000"/>
        </w:rPr>
        <w:t>Вагьянц</w:t>
      </w:r>
      <w:proofErr w:type="spellEnd"/>
      <w:r w:rsidRPr="004A62EE">
        <w:rPr>
          <w:rStyle w:val="small"/>
          <w:color w:val="000000"/>
        </w:rPr>
        <w:t>, А. М. Вариации прекрасного. Западноевропейское средневековье. – М.: ТОО «Издательский и книготорговый центр АЗ», 1997.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4. </w:t>
      </w:r>
      <w:proofErr w:type="spellStart"/>
      <w:r w:rsidRPr="004A62EE">
        <w:rPr>
          <w:rStyle w:val="small"/>
          <w:color w:val="000000"/>
        </w:rPr>
        <w:t>Вагьянц</w:t>
      </w:r>
      <w:proofErr w:type="spellEnd"/>
      <w:r w:rsidRPr="004A62EE">
        <w:rPr>
          <w:rStyle w:val="small"/>
          <w:color w:val="000000"/>
        </w:rPr>
        <w:t>, А. М. Звучащее безмолвие, или Основы искусствознания. – М.: ООО «Фирма МХК», 2000;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5. </w:t>
      </w:r>
      <w:proofErr w:type="spellStart"/>
      <w:r w:rsidRPr="004A62EE">
        <w:rPr>
          <w:rStyle w:val="small"/>
          <w:color w:val="000000"/>
        </w:rPr>
        <w:t>Губницкий</w:t>
      </w:r>
      <w:proofErr w:type="spellEnd"/>
      <w:r w:rsidRPr="004A62EE">
        <w:rPr>
          <w:rStyle w:val="small"/>
          <w:color w:val="000000"/>
        </w:rPr>
        <w:t xml:space="preserve">, С. С. Декоративно-оформительские работы. – М.: </w:t>
      </w:r>
      <w:proofErr w:type="spellStart"/>
      <w:r w:rsidRPr="004A62EE">
        <w:rPr>
          <w:rStyle w:val="small"/>
          <w:color w:val="000000"/>
        </w:rPr>
        <w:t>Профиздат</w:t>
      </w:r>
      <w:proofErr w:type="spellEnd"/>
      <w:r w:rsidRPr="004A62EE">
        <w:rPr>
          <w:rStyle w:val="small"/>
          <w:color w:val="000000"/>
        </w:rPr>
        <w:t>, 1961.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6. Дмитриева, М. А. Михаил Врубель. – М.: Детская литература, 1988.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A62EE">
        <w:rPr>
          <w:rStyle w:val="small"/>
          <w:color w:val="000000"/>
        </w:rPr>
        <w:t>7.О.В.Павлова.,</w:t>
      </w:r>
      <w:proofErr w:type="gramEnd"/>
      <w:r w:rsidRPr="004A62EE">
        <w:rPr>
          <w:rStyle w:val="small"/>
          <w:color w:val="000000"/>
        </w:rPr>
        <w:t>Изобразительное искусство: 5-7классы. Терминологические диктанты, кроссворды, тесты…– Волгоград: Учитель, 2009г.;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8.О.В.Свиридова</w:t>
      </w:r>
      <w:proofErr w:type="gramStart"/>
      <w:r w:rsidRPr="004A62EE">
        <w:rPr>
          <w:rStyle w:val="small"/>
          <w:color w:val="000000"/>
        </w:rPr>
        <w:t>,  Изобразительное</w:t>
      </w:r>
      <w:proofErr w:type="gramEnd"/>
      <w:r w:rsidRPr="004A62EE">
        <w:rPr>
          <w:rStyle w:val="small"/>
          <w:color w:val="000000"/>
        </w:rPr>
        <w:t xml:space="preserve"> искусство: 5-8 классы. Проверочные и контрольные тесты– Волгоград: Учитель, 2009г.</w:t>
      </w:r>
      <w:proofErr w:type="gramStart"/>
      <w:r w:rsidRPr="004A62EE">
        <w:rPr>
          <w:rStyle w:val="small"/>
          <w:color w:val="000000"/>
        </w:rPr>
        <w:t>; .</w:t>
      </w:r>
      <w:proofErr w:type="gramEnd"/>
      <w:r w:rsidRPr="004A62EE">
        <w:rPr>
          <w:rStyle w:val="small"/>
          <w:color w:val="000000"/>
        </w:rPr>
        <w:t xml:space="preserve"> Алехин, А. Д. Изобразительное искусство. – М.: Просвещение, 1984.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9. </w:t>
      </w:r>
      <w:proofErr w:type="spellStart"/>
      <w:r w:rsidRPr="004A62EE">
        <w:rPr>
          <w:rStyle w:val="small"/>
          <w:color w:val="000000"/>
        </w:rPr>
        <w:t>Кирцер</w:t>
      </w:r>
      <w:proofErr w:type="spellEnd"/>
      <w:r w:rsidRPr="004A62EE">
        <w:rPr>
          <w:rStyle w:val="small"/>
          <w:color w:val="000000"/>
        </w:rPr>
        <w:t>, Ю. М. Рисунок, живопись. – М.: Высшая школа, 1992.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10. Кузин, В. С. ИЗО и методика его преподавания в школе. – М.: </w:t>
      </w:r>
      <w:proofErr w:type="spellStart"/>
      <w:r w:rsidRPr="004A62EE">
        <w:rPr>
          <w:rStyle w:val="small"/>
          <w:color w:val="000000"/>
        </w:rPr>
        <w:t>Агар</w:t>
      </w:r>
      <w:proofErr w:type="spellEnd"/>
      <w:r w:rsidRPr="004A62EE">
        <w:rPr>
          <w:rStyle w:val="small"/>
          <w:color w:val="000000"/>
        </w:rPr>
        <w:t>, 1988.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11. </w:t>
      </w:r>
      <w:proofErr w:type="spellStart"/>
      <w:r w:rsidRPr="004A62EE">
        <w:rPr>
          <w:rStyle w:val="small"/>
          <w:color w:val="000000"/>
        </w:rPr>
        <w:t>Неменский</w:t>
      </w:r>
      <w:proofErr w:type="spellEnd"/>
      <w:r w:rsidRPr="004A62EE">
        <w:rPr>
          <w:rStyle w:val="small"/>
          <w:color w:val="000000"/>
        </w:rPr>
        <w:t>, Б. М. Искусство вокруг нас. – М.: Просвещение, 2003.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12. </w:t>
      </w:r>
      <w:proofErr w:type="spellStart"/>
      <w:r w:rsidRPr="004A62EE">
        <w:rPr>
          <w:rStyle w:val="small"/>
          <w:color w:val="000000"/>
        </w:rPr>
        <w:t>Неменский</w:t>
      </w:r>
      <w:proofErr w:type="spellEnd"/>
      <w:r w:rsidRPr="004A62EE">
        <w:rPr>
          <w:rStyle w:val="small"/>
          <w:color w:val="000000"/>
        </w:rPr>
        <w:t>, Б. М. ИЗО и художественный труд: 1–4 классы. – М.: Просвещение, 2003.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13. </w:t>
      </w:r>
      <w:proofErr w:type="spellStart"/>
      <w:r w:rsidRPr="004A62EE">
        <w:rPr>
          <w:rStyle w:val="small"/>
          <w:color w:val="000000"/>
        </w:rPr>
        <w:t>Неменский</w:t>
      </w:r>
      <w:proofErr w:type="spellEnd"/>
      <w:r w:rsidRPr="004A62EE">
        <w:rPr>
          <w:rStyle w:val="small"/>
          <w:color w:val="000000"/>
        </w:rPr>
        <w:t>, Б. М. ИЗО и художественный труд: 1–8 классы. – М.: Просвещение, 2003.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14. Половников, А. О. Русь деревянная. – М.: Просвещение,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 xml:space="preserve">15. Ростовцев, Н. Н. Методика преподавания ИЗО в школе. М.: </w:t>
      </w:r>
      <w:proofErr w:type="spellStart"/>
      <w:r w:rsidRPr="004A62EE">
        <w:rPr>
          <w:rStyle w:val="small"/>
          <w:color w:val="000000"/>
        </w:rPr>
        <w:t>Агар</w:t>
      </w:r>
      <w:proofErr w:type="spellEnd"/>
      <w:r w:rsidRPr="004A62EE">
        <w:rPr>
          <w:rStyle w:val="small"/>
          <w:color w:val="000000"/>
        </w:rPr>
        <w:t>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16. Ростовцев, Н. Н. Академический рисунок. – М.: Просвещение, 1995.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17. Семенова, М. Древняя Русь в лицах. – М.: Просвещение,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18. Сокольникова, Н. М. Краткий словарь художественных терминов. – Обнинск: Титул,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19. Сокольникова, Н. М. Основы рисунка. Ч. 1. – Обнинск: Титул,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20. Сокольникова, Н. М. Основы композиции. Ч. 2. – Обнинск: Титул,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21. Сокольникова, Н. М. Основы живописи. Ч. 3. – Обнинск: Титул, 1998.</w:t>
      </w:r>
    </w:p>
    <w:p w:rsidR="0060500D" w:rsidRPr="004A62EE" w:rsidRDefault="0060500D" w:rsidP="0060500D">
      <w:pPr>
        <w:pStyle w:val="a3"/>
        <w:spacing w:before="0" w:beforeAutospacing="0" w:after="0" w:afterAutospacing="0"/>
        <w:rPr>
          <w:color w:val="000000"/>
        </w:rPr>
      </w:pPr>
      <w:r w:rsidRPr="004A62EE">
        <w:rPr>
          <w:rStyle w:val="small"/>
          <w:color w:val="000000"/>
        </w:rPr>
        <w:t>22.Рабочая тетрадь «Твоя мастерская» – М.: Просвещение, 2008</w:t>
      </w:r>
      <w:r w:rsidRPr="004A62EE">
        <w:rPr>
          <w:rStyle w:val="a4"/>
          <w:color w:val="000000"/>
        </w:rPr>
        <w:t> </w:t>
      </w:r>
    </w:p>
    <w:p w:rsidR="002E388B" w:rsidRDefault="002E388B">
      <w:bookmarkStart w:id="0" w:name="_GoBack"/>
      <w:bookmarkEnd w:id="0"/>
    </w:p>
    <w:sectPr w:rsidR="002E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517F"/>
    <w:multiLevelType w:val="multilevel"/>
    <w:tmpl w:val="6936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56B63"/>
    <w:multiLevelType w:val="multilevel"/>
    <w:tmpl w:val="98D81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C1940"/>
    <w:multiLevelType w:val="multilevel"/>
    <w:tmpl w:val="A8D2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87"/>
    <w:rsid w:val="002E388B"/>
    <w:rsid w:val="0060500D"/>
    <w:rsid w:val="00B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CC3F-F0DF-4379-9744-F1E6AABA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00D"/>
  </w:style>
  <w:style w:type="character" w:customStyle="1" w:styleId="small">
    <w:name w:val="small"/>
    <w:basedOn w:val="a0"/>
    <w:rsid w:val="0060500D"/>
  </w:style>
  <w:style w:type="paragraph" w:styleId="a3">
    <w:name w:val="Normal (Web)"/>
    <w:basedOn w:val="a"/>
    <w:rsid w:val="0060500D"/>
    <w:pPr>
      <w:spacing w:before="100" w:beforeAutospacing="1" w:after="100" w:afterAutospacing="1"/>
    </w:pPr>
  </w:style>
  <w:style w:type="character" w:styleId="a4">
    <w:name w:val="Strong"/>
    <w:basedOn w:val="a0"/>
    <w:qFormat/>
    <w:rsid w:val="0060500D"/>
    <w:rPr>
      <w:b/>
      <w:bCs/>
    </w:rPr>
  </w:style>
  <w:style w:type="character" w:styleId="a5">
    <w:name w:val="Emphasis"/>
    <w:basedOn w:val="a0"/>
    <w:qFormat/>
    <w:rsid w:val="0060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2591</Words>
  <Characters>14770</Characters>
  <Application>Microsoft Office Word</Application>
  <DocSecurity>0</DocSecurity>
  <Lines>123</Lines>
  <Paragraphs>34</Paragraphs>
  <ScaleCrop>false</ScaleCrop>
  <Company/>
  <LinksUpToDate>false</LinksUpToDate>
  <CharactersWithSpaces>17327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Актугановская</dc:creator>
  <cp:keywords/>
  <dc:description/>
  <cp:lastModifiedBy>школа Актугановская</cp:lastModifiedBy>
  <cp:revision>2</cp:revision>
  <dcterms:created xsi:type="dcterms:W3CDTF">2017-06-19T13:43:00Z</dcterms:created>
  <dcterms:modified xsi:type="dcterms:W3CDTF">2017-06-19T13:44:00Z</dcterms:modified>
</cp:coreProperties>
</file>